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AC" w:rsidRPr="004A7F5B" w:rsidRDefault="007A1DAC" w:rsidP="00FD558F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25"/>
      </w:tblGrid>
      <w:tr w:rsidR="007A1DAC" w:rsidRPr="004A7F5B" w:rsidTr="00DD71F0">
        <w:trPr>
          <w:trHeight w:val="3761"/>
          <w:jc w:val="center"/>
        </w:trPr>
        <w:tc>
          <w:tcPr>
            <w:tcW w:w="9225" w:type="dxa"/>
          </w:tcPr>
          <w:p w:rsidR="00DD71F0" w:rsidRDefault="00FD558F" w:rsidP="00FD558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="00DD71F0">
              <w:rPr>
                <w:b/>
                <w:noProof/>
              </w:rPr>
              <w:drawing>
                <wp:inline distT="0" distB="0" distL="0" distR="0">
                  <wp:extent cx="771525" cy="800100"/>
                  <wp:effectExtent l="0" t="0" r="9525" b="0"/>
                  <wp:docPr id="1" name="Рисунок 1" descr="герб%20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1F0" w:rsidRPr="001737C4" w:rsidRDefault="00DD71F0" w:rsidP="00DD71F0">
            <w:pPr>
              <w:jc w:val="center"/>
              <w:rPr>
                <w:b/>
              </w:rPr>
            </w:pPr>
          </w:p>
          <w:p w:rsidR="00DD71F0" w:rsidRPr="001737C4" w:rsidRDefault="00DD71F0" w:rsidP="00DD71F0">
            <w:pPr>
              <w:jc w:val="center"/>
              <w:rPr>
                <w:b/>
                <w:szCs w:val="28"/>
              </w:rPr>
            </w:pPr>
            <w:r w:rsidRPr="001737C4">
              <w:rPr>
                <w:b/>
                <w:szCs w:val="28"/>
              </w:rPr>
              <w:t>ЧЕЛЯБИНСКАЯ ОБЛАСТЬ</w:t>
            </w:r>
          </w:p>
          <w:p w:rsidR="00DD71F0" w:rsidRPr="001737C4" w:rsidRDefault="00DD71F0" w:rsidP="00DD71F0">
            <w:pPr>
              <w:jc w:val="center"/>
              <w:rPr>
                <w:b/>
                <w:szCs w:val="28"/>
              </w:rPr>
            </w:pPr>
            <w:r w:rsidRPr="001737C4">
              <w:rPr>
                <w:b/>
                <w:szCs w:val="28"/>
              </w:rPr>
              <w:t xml:space="preserve">СОВЕТ ДЕПУТАТОВ  </w:t>
            </w:r>
            <w:r>
              <w:rPr>
                <w:b/>
                <w:color w:val="0000FF"/>
                <w:szCs w:val="28"/>
              </w:rPr>
              <w:t xml:space="preserve"> </w:t>
            </w:r>
            <w:r w:rsidRPr="00DD71F0">
              <w:rPr>
                <w:b/>
                <w:color w:val="000000" w:themeColor="text1"/>
                <w:szCs w:val="28"/>
              </w:rPr>
              <w:t>ЛЫСКОВСКОГО</w:t>
            </w:r>
            <w:r>
              <w:rPr>
                <w:b/>
                <w:color w:val="0000FF"/>
                <w:szCs w:val="28"/>
              </w:rPr>
              <w:t xml:space="preserve"> </w:t>
            </w:r>
            <w:r w:rsidRPr="001737C4">
              <w:rPr>
                <w:b/>
                <w:szCs w:val="28"/>
              </w:rPr>
              <w:t>СЕЛЬСКОГО ПОСЕЛЕНИЯ</w:t>
            </w:r>
          </w:p>
          <w:p w:rsidR="00DD71F0" w:rsidRPr="001737C4" w:rsidRDefault="00DD71F0" w:rsidP="00DD71F0">
            <w:pPr>
              <w:jc w:val="center"/>
              <w:rPr>
                <w:b/>
                <w:szCs w:val="28"/>
              </w:rPr>
            </w:pPr>
            <w:r w:rsidRPr="001737C4">
              <w:rPr>
                <w:b/>
                <w:szCs w:val="28"/>
              </w:rPr>
              <w:t>ОКТЯБРЬСКОГО МУНИЦИПАЛ</w:t>
            </w:r>
            <w:r>
              <w:rPr>
                <w:b/>
                <w:szCs w:val="28"/>
              </w:rPr>
              <w:t>Ь</w:t>
            </w:r>
            <w:r w:rsidRPr="001737C4">
              <w:rPr>
                <w:b/>
                <w:szCs w:val="28"/>
              </w:rPr>
              <w:t>НОГО РАЙОНА</w:t>
            </w:r>
          </w:p>
          <w:p w:rsidR="00DD71F0" w:rsidRPr="001737C4" w:rsidRDefault="00DD71F0" w:rsidP="00DD71F0">
            <w:pPr>
              <w:jc w:val="center"/>
              <w:rPr>
                <w:b/>
                <w:szCs w:val="28"/>
              </w:rPr>
            </w:pPr>
          </w:p>
          <w:p w:rsidR="00DD71F0" w:rsidRPr="001737C4" w:rsidRDefault="00DD71F0" w:rsidP="00DD71F0">
            <w:pPr>
              <w:pBdr>
                <w:bottom w:val="single" w:sz="12" w:space="1" w:color="auto"/>
              </w:pBdr>
              <w:jc w:val="center"/>
              <w:rPr>
                <w:b/>
                <w:szCs w:val="28"/>
              </w:rPr>
            </w:pPr>
            <w:r w:rsidRPr="001737C4">
              <w:rPr>
                <w:b/>
                <w:szCs w:val="28"/>
              </w:rPr>
              <w:t>Р Е Ш Е Н И Е</w:t>
            </w:r>
          </w:p>
          <w:p w:rsidR="00DD71F0" w:rsidRPr="001737C4" w:rsidRDefault="00DD71F0" w:rsidP="00DD71F0">
            <w:pPr>
              <w:pStyle w:val="1"/>
              <w:keepNext w:val="0"/>
              <w:widowControl w:val="0"/>
              <w:ind w:left="6096"/>
              <w:rPr>
                <w:sz w:val="24"/>
                <w:szCs w:val="24"/>
              </w:rPr>
            </w:pPr>
          </w:p>
          <w:p w:rsidR="00DD71F0" w:rsidRPr="00731C83" w:rsidRDefault="00DD71F0" w:rsidP="00DD71F0">
            <w:pPr>
              <w:pStyle w:val="ConsPlusTitle"/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от </w:t>
            </w:r>
            <w:r w:rsidR="00F71F27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00.00.2021</w:t>
            </w:r>
            <w:r w:rsidRPr="00DD71F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г. № </w:t>
            </w:r>
            <w:r w:rsidR="00F71F27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00</w:t>
            </w:r>
          </w:p>
          <w:p w:rsidR="00DD71F0" w:rsidRPr="00731C83" w:rsidRDefault="00DD71F0" w:rsidP="00DD71F0">
            <w:pPr>
              <w:rPr>
                <w:color w:val="0000FF"/>
                <w:szCs w:val="28"/>
              </w:rPr>
            </w:pPr>
          </w:p>
          <w:p w:rsidR="007A1DAC" w:rsidRPr="004A7F5B" w:rsidRDefault="007A1DAC" w:rsidP="005941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7A1DAC" w:rsidRPr="004A7F5B" w:rsidRDefault="007A1DAC" w:rsidP="007A1DAC">
      <w:pPr>
        <w:rPr>
          <w:sz w:val="28"/>
          <w:szCs w:val="28"/>
        </w:rPr>
      </w:pPr>
      <w:r w:rsidRPr="004A7F5B">
        <w:rPr>
          <w:sz w:val="28"/>
          <w:szCs w:val="28"/>
        </w:rPr>
        <w:t>О внесении изменений и дополнений</w:t>
      </w:r>
    </w:p>
    <w:p w:rsidR="007A1DAC" w:rsidRPr="004A7F5B" w:rsidRDefault="007A1DAC" w:rsidP="007A1DAC">
      <w:pPr>
        <w:rPr>
          <w:sz w:val="28"/>
          <w:szCs w:val="28"/>
        </w:rPr>
      </w:pPr>
      <w:r w:rsidRPr="004A7F5B">
        <w:rPr>
          <w:sz w:val="28"/>
          <w:szCs w:val="28"/>
        </w:rPr>
        <w:t xml:space="preserve">в Устав </w:t>
      </w:r>
      <w:r w:rsidR="00DD71F0">
        <w:rPr>
          <w:sz w:val="28"/>
          <w:szCs w:val="28"/>
        </w:rPr>
        <w:t>Лысковского</w:t>
      </w:r>
    </w:p>
    <w:p w:rsidR="007A1DAC" w:rsidRPr="004A7F5B" w:rsidRDefault="007A1DAC" w:rsidP="007A1D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A1DAC" w:rsidRPr="004A7F5B" w:rsidRDefault="007A1DAC" w:rsidP="007A1DAC">
      <w:pPr>
        <w:rPr>
          <w:sz w:val="28"/>
          <w:szCs w:val="28"/>
        </w:rPr>
      </w:pP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 xml:space="preserve">Совет депутатов </w:t>
      </w:r>
      <w:r w:rsidR="00DD71F0">
        <w:rPr>
          <w:sz w:val="28"/>
          <w:szCs w:val="28"/>
        </w:rPr>
        <w:t>Лысковского</w:t>
      </w:r>
      <w:r w:rsidRPr="004A7F5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>РЕШАЕТ:</w:t>
      </w: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</w:p>
    <w:p w:rsidR="007A1DAC" w:rsidRDefault="007A1DAC" w:rsidP="007A1DAC">
      <w:pPr>
        <w:ind w:firstLine="709"/>
        <w:jc w:val="both"/>
        <w:rPr>
          <w:sz w:val="28"/>
          <w:szCs w:val="28"/>
        </w:rPr>
      </w:pPr>
      <w:r w:rsidRPr="004A7F5B">
        <w:rPr>
          <w:sz w:val="28"/>
          <w:szCs w:val="28"/>
        </w:rPr>
        <w:t xml:space="preserve">1. Внести в Устав </w:t>
      </w:r>
      <w:r w:rsidR="00DD71F0">
        <w:rPr>
          <w:sz w:val="28"/>
          <w:szCs w:val="28"/>
        </w:rPr>
        <w:t>Лысковского</w:t>
      </w:r>
      <w:r w:rsidRPr="004A7F5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4A7F5B">
        <w:rPr>
          <w:sz w:val="28"/>
          <w:szCs w:val="28"/>
        </w:rPr>
        <w:t xml:space="preserve"> следующие изменения:</w:t>
      </w:r>
    </w:p>
    <w:p w:rsidR="007A1DAC" w:rsidRPr="00167519" w:rsidRDefault="00167519" w:rsidP="00666ED1">
      <w:pPr>
        <w:rPr>
          <w:sz w:val="28"/>
          <w:szCs w:val="28"/>
        </w:rPr>
      </w:pPr>
      <w:r>
        <w:rPr>
          <w:sz w:val="28"/>
          <w:szCs w:val="28"/>
        </w:rPr>
        <w:t xml:space="preserve">          1)   дополнить главу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67519">
        <w:rPr>
          <w:sz w:val="28"/>
          <w:szCs w:val="28"/>
        </w:rPr>
        <w:t>статьёй</w:t>
      </w:r>
      <w:r w:rsidR="0094297C">
        <w:rPr>
          <w:sz w:val="28"/>
          <w:szCs w:val="28"/>
        </w:rPr>
        <w:t xml:space="preserve"> 6.1</w:t>
      </w:r>
      <w:r w:rsidR="0026268D">
        <w:rPr>
          <w:sz w:val="28"/>
          <w:szCs w:val="28"/>
        </w:rPr>
        <w:t>следующего содержания</w:t>
      </w:r>
      <w:r w:rsidRPr="00167519">
        <w:rPr>
          <w:sz w:val="28"/>
          <w:szCs w:val="28"/>
        </w:rPr>
        <w:t>:</w:t>
      </w:r>
      <w:r>
        <w:rPr>
          <w:sz w:val="28"/>
          <w:szCs w:val="28"/>
        </w:rPr>
        <w:br/>
        <w:t xml:space="preserve">           </w:t>
      </w:r>
      <w:r w:rsidR="0095258D">
        <w:rPr>
          <w:sz w:val="28"/>
          <w:szCs w:val="28"/>
        </w:rPr>
        <w:t>«</w:t>
      </w:r>
      <w:r>
        <w:rPr>
          <w:sz w:val="28"/>
          <w:szCs w:val="28"/>
        </w:rPr>
        <w:t>Статья 6.1.</w:t>
      </w:r>
      <w:r w:rsidR="000D2811">
        <w:rPr>
          <w:sz w:val="28"/>
          <w:szCs w:val="28"/>
        </w:rPr>
        <w:t xml:space="preserve"> </w:t>
      </w:r>
      <w:r w:rsidR="000D2811" w:rsidRPr="000D2811">
        <w:rPr>
          <w:sz w:val="28"/>
          <w:szCs w:val="28"/>
        </w:rPr>
        <w:t xml:space="preserve">Права органов местного самоуправления сельского поселения на решение вопросов, не относящихся к вопросам местного значения сельского поселения         </w:t>
      </w:r>
      <w:r w:rsidR="000D2811" w:rsidRPr="000D2811">
        <w:rPr>
          <w:sz w:val="28"/>
          <w:szCs w:val="28"/>
        </w:rPr>
        <w:br/>
      </w:r>
      <w:r w:rsidR="000D2811">
        <w:rPr>
          <w:sz w:val="28"/>
          <w:szCs w:val="28"/>
        </w:rPr>
        <w:t xml:space="preserve">           1.</w:t>
      </w:r>
      <w:r w:rsidR="00666ED1">
        <w:rPr>
          <w:sz w:val="28"/>
          <w:szCs w:val="28"/>
        </w:rPr>
        <w:t xml:space="preserve"> </w:t>
      </w:r>
      <w:r w:rsidR="000D2811">
        <w:rPr>
          <w:sz w:val="28"/>
          <w:szCs w:val="28"/>
        </w:rPr>
        <w:t>Органы местного самоуправления сельского поселения имеют право на:</w:t>
      </w:r>
      <w:r w:rsidR="00666ED1">
        <w:rPr>
          <w:sz w:val="28"/>
          <w:szCs w:val="28"/>
        </w:rPr>
        <w:br/>
        <w:t xml:space="preserve">          1)   создание муниципальной пожарной охраны;</w:t>
      </w:r>
      <w:r w:rsidR="00666ED1">
        <w:rPr>
          <w:sz w:val="28"/>
          <w:szCs w:val="28"/>
        </w:rPr>
        <w:br/>
        <w:t xml:space="preserve">          2)  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  <w:r w:rsidR="00666ED1">
        <w:rPr>
          <w:sz w:val="28"/>
          <w:szCs w:val="28"/>
        </w:rPr>
        <w:br/>
        <w:t xml:space="preserve">          3)   осуществление мероприятий в сфере профилактики</w:t>
      </w:r>
      <w:r w:rsidR="000D2811">
        <w:rPr>
          <w:sz w:val="28"/>
          <w:szCs w:val="28"/>
        </w:rPr>
        <w:t xml:space="preserve"> правонарушений, предусмотренных Федеральным законом «Об основах системы профилактики правонарушений в Российской Федерации»;</w:t>
      </w:r>
      <w:r w:rsidR="000D2811">
        <w:rPr>
          <w:sz w:val="28"/>
          <w:szCs w:val="28"/>
        </w:rPr>
        <w:br/>
        <w:t xml:space="preserve">          4)  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потребителей»;</w:t>
      </w:r>
      <w:r w:rsidR="000D2811">
        <w:rPr>
          <w:sz w:val="28"/>
          <w:szCs w:val="28"/>
        </w:rPr>
        <w:br/>
        <w:t xml:space="preserve">          5)  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 w:rsidR="0095258D">
        <w:rPr>
          <w:sz w:val="28"/>
          <w:szCs w:val="28"/>
        </w:rPr>
        <w:t xml:space="preserve"> </w:t>
      </w:r>
      <w:r w:rsidR="000D2811">
        <w:rPr>
          <w:sz w:val="28"/>
          <w:szCs w:val="28"/>
        </w:rPr>
        <w:br/>
        <w:t xml:space="preserve">          2. </w:t>
      </w:r>
      <w:r w:rsidR="00E0297B">
        <w:rPr>
          <w:sz w:val="28"/>
          <w:szCs w:val="28"/>
        </w:rPr>
        <w:t xml:space="preserve">Органы местного самоуправления сельского поселения вправе решать вопросы, указанные в </w:t>
      </w:r>
      <w:r w:rsidR="0026268D">
        <w:rPr>
          <w:sz w:val="28"/>
          <w:szCs w:val="28"/>
        </w:rPr>
        <w:t>пункте</w:t>
      </w:r>
      <w:r w:rsidR="00E0297B">
        <w:rPr>
          <w:sz w:val="28"/>
          <w:szCs w:val="28"/>
        </w:rPr>
        <w:t xml:space="preserve"> 1 настоящей статьи, участвовать в </w:t>
      </w:r>
      <w:r w:rsidR="00E0297B">
        <w:rPr>
          <w:sz w:val="28"/>
          <w:szCs w:val="28"/>
        </w:rPr>
        <w:lastRenderedPageBreak/>
        <w:t>осуществлении иных государственных полномочий (не переданных им в соответствии со статьей 19</w:t>
      </w:r>
      <w:r w:rsidR="00175B1B">
        <w:rPr>
          <w:sz w:val="28"/>
          <w:szCs w:val="28"/>
        </w:rPr>
        <w:t xml:space="preserve"> </w:t>
      </w:r>
      <w:r w:rsidR="0026268D">
        <w:rPr>
          <w:sz w:val="28"/>
          <w:szCs w:val="28"/>
        </w:rPr>
        <w:t>федерального закона от 06.10.2003 №131-ФЗ «Об общих принципах организации местного самоуправления Российской Федерации»</w:t>
      </w:r>
      <w:r w:rsidR="00E0297B">
        <w:rPr>
          <w:sz w:val="28"/>
          <w:szCs w:val="28"/>
        </w:rPr>
        <w:t xml:space="preserve">), если это участие предусмотрено федеральным законом,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 из их компетенции федеральными законами и законами субъектов </w:t>
      </w:r>
      <w:r w:rsidR="0026268D">
        <w:rPr>
          <w:sz w:val="28"/>
          <w:szCs w:val="28"/>
        </w:rPr>
        <w:t>Челябинской области</w:t>
      </w:r>
      <w:r w:rsidR="00E0297B">
        <w:rPr>
          <w:sz w:val="28"/>
          <w:szCs w:val="28"/>
        </w:rPr>
        <w:t>, за счет доход</w:t>
      </w:r>
      <w:r w:rsidR="0026268D">
        <w:rPr>
          <w:sz w:val="28"/>
          <w:szCs w:val="28"/>
        </w:rPr>
        <w:t>ов</w:t>
      </w:r>
      <w:r w:rsidR="00E0297B">
        <w:rPr>
          <w:sz w:val="28"/>
          <w:szCs w:val="28"/>
        </w:rPr>
        <w:t xml:space="preserve"> </w:t>
      </w:r>
      <w:r w:rsidR="0026268D">
        <w:rPr>
          <w:sz w:val="28"/>
          <w:szCs w:val="28"/>
        </w:rPr>
        <w:t xml:space="preserve">местного </w:t>
      </w:r>
      <w:r w:rsidR="00E0297B">
        <w:rPr>
          <w:sz w:val="28"/>
          <w:szCs w:val="28"/>
        </w:rPr>
        <w:t>бюджета, (за искл</w:t>
      </w:r>
      <w:r w:rsidR="00E87B7D">
        <w:rPr>
          <w:sz w:val="28"/>
          <w:szCs w:val="28"/>
        </w:rPr>
        <w:t>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r w:rsidR="0095258D">
        <w:rPr>
          <w:sz w:val="28"/>
          <w:szCs w:val="28"/>
        </w:rPr>
        <w:t>»;</w:t>
      </w:r>
      <w:r w:rsidR="00E87B7D">
        <w:rPr>
          <w:sz w:val="28"/>
          <w:szCs w:val="28"/>
        </w:rPr>
        <w:br/>
      </w:r>
    </w:p>
    <w:p w:rsidR="00E2227D" w:rsidRDefault="0095258D" w:rsidP="00E22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227D">
        <w:rPr>
          <w:sz w:val="28"/>
          <w:szCs w:val="28"/>
        </w:rPr>
        <w:t>) д</w:t>
      </w:r>
      <w:r w:rsidR="00E2227D" w:rsidRPr="00696F40">
        <w:rPr>
          <w:sz w:val="28"/>
          <w:szCs w:val="28"/>
        </w:rPr>
        <w:t>ополнить</w:t>
      </w:r>
      <w:r w:rsidR="00E2227D">
        <w:rPr>
          <w:sz w:val="28"/>
          <w:szCs w:val="28"/>
        </w:rPr>
        <w:t xml:space="preserve"> главу </w:t>
      </w:r>
      <w:r w:rsidR="00E2227D">
        <w:rPr>
          <w:sz w:val="28"/>
          <w:szCs w:val="28"/>
          <w:lang w:val="en-US"/>
        </w:rPr>
        <w:t>III</w:t>
      </w:r>
      <w:r w:rsidR="00E2227D">
        <w:rPr>
          <w:sz w:val="28"/>
          <w:szCs w:val="28"/>
        </w:rPr>
        <w:t xml:space="preserve"> </w:t>
      </w:r>
      <w:r w:rsidR="00E2227D" w:rsidRPr="00696F40">
        <w:rPr>
          <w:sz w:val="28"/>
          <w:szCs w:val="28"/>
        </w:rPr>
        <w:t>статьёй</w:t>
      </w:r>
      <w:r w:rsidR="0094297C">
        <w:rPr>
          <w:sz w:val="28"/>
          <w:szCs w:val="28"/>
        </w:rPr>
        <w:t xml:space="preserve"> 10.1 следующего содержания</w:t>
      </w:r>
      <w:r w:rsidR="00E2227D">
        <w:rPr>
          <w:sz w:val="28"/>
          <w:szCs w:val="28"/>
        </w:rPr>
        <w:t>:</w:t>
      </w:r>
    </w:p>
    <w:p w:rsidR="00E2227D" w:rsidRPr="00D16FAB" w:rsidRDefault="00E2227D" w:rsidP="00E2227D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«Статья </w:t>
      </w:r>
      <w:r>
        <w:rPr>
          <w:sz w:val="28"/>
          <w:szCs w:val="28"/>
        </w:rPr>
        <w:t>10.1</w:t>
      </w:r>
      <w:r w:rsidRPr="00D16FAB">
        <w:rPr>
          <w:sz w:val="28"/>
          <w:szCs w:val="28"/>
        </w:rPr>
        <w:t>. Инициативные проекты.</w:t>
      </w:r>
    </w:p>
    <w:p w:rsidR="00E2227D" w:rsidRPr="00D16FAB" w:rsidRDefault="00E2227D" w:rsidP="00E2227D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1. В целях реализации мероприятий, имеющих приоритетно</w:t>
      </w:r>
      <w:r>
        <w:rPr>
          <w:sz w:val="28"/>
          <w:szCs w:val="28"/>
        </w:rPr>
        <w:t>е значение для жителей Лысковского сельского поселения</w:t>
      </w:r>
      <w:r w:rsidRPr="00D16FAB">
        <w:rPr>
          <w:sz w:val="28"/>
          <w:szCs w:val="28"/>
        </w:rPr>
        <w:t xml:space="preserve"> 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r>
        <w:rPr>
          <w:sz w:val="28"/>
          <w:szCs w:val="28"/>
        </w:rPr>
        <w:t>Лысковского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, в администрацию </w:t>
      </w:r>
      <w:r>
        <w:rPr>
          <w:sz w:val="28"/>
          <w:szCs w:val="28"/>
        </w:rPr>
        <w:t>Лысковского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может быть внесен инициативный проект. Порядок определения части территории </w:t>
      </w:r>
      <w:r>
        <w:rPr>
          <w:sz w:val="28"/>
          <w:szCs w:val="28"/>
        </w:rPr>
        <w:t>Лысковского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, на которой могут реализовываться инициативные проекты, устанавливается решением Совета депутатов </w:t>
      </w:r>
      <w:r>
        <w:rPr>
          <w:sz w:val="28"/>
          <w:szCs w:val="28"/>
        </w:rPr>
        <w:t>Лысковского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E2227D" w:rsidRPr="00D16FAB" w:rsidRDefault="00E2227D" w:rsidP="00E2227D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sz w:val="28"/>
          <w:szCs w:val="28"/>
        </w:rPr>
        <w:t>Лысковского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, органы территориального общественного самоуправления. Минимальная численность инициативной группы может быть уменьшена решением Совета депутатов </w:t>
      </w:r>
      <w:r>
        <w:rPr>
          <w:sz w:val="28"/>
          <w:szCs w:val="28"/>
        </w:rPr>
        <w:t>Лысковского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Право выступить инициатором проекта в соответствии с решением Совета депутатов </w:t>
      </w:r>
      <w:r>
        <w:rPr>
          <w:sz w:val="28"/>
          <w:szCs w:val="28"/>
        </w:rPr>
        <w:t>Лысковского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 может быть предоставлено также иным лицам, осуществляющим деятельность на территории </w:t>
      </w:r>
      <w:r>
        <w:rPr>
          <w:sz w:val="28"/>
          <w:szCs w:val="28"/>
        </w:rPr>
        <w:t>Лысковского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</w:t>
      </w:r>
    </w:p>
    <w:p w:rsidR="00E2227D" w:rsidRPr="00D16FAB" w:rsidRDefault="00E2227D" w:rsidP="00E2227D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3. Инициативный проект должен содержать следующие сведения:</w:t>
      </w:r>
    </w:p>
    <w:p w:rsidR="00E2227D" w:rsidRPr="00D16FAB" w:rsidRDefault="00E2227D" w:rsidP="00E2227D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>
        <w:rPr>
          <w:sz w:val="28"/>
          <w:szCs w:val="28"/>
        </w:rPr>
        <w:t>Лысковского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части;</w:t>
      </w:r>
    </w:p>
    <w:p w:rsidR="00E2227D" w:rsidRPr="00D16FAB" w:rsidRDefault="00E2227D" w:rsidP="00E2227D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2) обоснование предложений по решению указанной проблемы;</w:t>
      </w:r>
    </w:p>
    <w:p w:rsidR="00E2227D" w:rsidRPr="00D16FAB" w:rsidRDefault="00E2227D" w:rsidP="00E2227D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E2227D" w:rsidRPr="00D16FAB" w:rsidRDefault="00E2227D" w:rsidP="00E2227D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E2227D" w:rsidRPr="00D16FAB" w:rsidRDefault="00E2227D" w:rsidP="00E2227D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5) планируемые сроки реализации инициативного проекта;</w:t>
      </w:r>
    </w:p>
    <w:p w:rsidR="00E2227D" w:rsidRPr="00D16FAB" w:rsidRDefault="00E2227D" w:rsidP="00E2227D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2227D" w:rsidRPr="00D16FAB" w:rsidRDefault="00E2227D" w:rsidP="00E2227D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7) указание на объем средств бюджета </w:t>
      </w:r>
      <w:r>
        <w:rPr>
          <w:sz w:val="28"/>
          <w:szCs w:val="28"/>
        </w:rPr>
        <w:t>Лысковского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2227D" w:rsidRPr="00D16FAB" w:rsidRDefault="00E2227D" w:rsidP="00E2227D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8) указание на территорию </w:t>
      </w:r>
      <w:r>
        <w:rPr>
          <w:sz w:val="28"/>
          <w:szCs w:val="28"/>
        </w:rPr>
        <w:t>Лысковского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решением Совета депутатов </w:t>
      </w:r>
      <w:r>
        <w:rPr>
          <w:sz w:val="28"/>
          <w:szCs w:val="28"/>
        </w:rPr>
        <w:t>Лысковского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характера;</w:t>
      </w:r>
    </w:p>
    <w:p w:rsidR="00E2227D" w:rsidRPr="00D16FAB" w:rsidRDefault="00E2227D" w:rsidP="00E2227D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9) иные сведения, предусмотренные решением Совета депутатов </w:t>
      </w:r>
      <w:r>
        <w:rPr>
          <w:sz w:val="28"/>
          <w:szCs w:val="28"/>
        </w:rPr>
        <w:t>Лысковского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E2227D" w:rsidRPr="00D16FAB" w:rsidRDefault="00E2227D" w:rsidP="00E2227D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4.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r>
        <w:rPr>
          <w:sz w:val="28"/>
          <w:szCs w:val="28"/>
        </w:rPr>
        <w:t>Лысковского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</w:t>
      </w:r>
    </w:p>
    <w:p w:rsidR="00E2227D" w:rsidRPr="00D16FAB" w:rsidRDefault="00E2227D" w:rsidP="00E2227D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5. В отношении инициативных проектов, выдвигаемых для получения финансовой поддержки за счет межбюджетных трансфертов из бюджета Челябинской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Челябинской области.</w:t>
      </w:r>
    </w:p>
    <w:p w:rsidR="00E2227D" w:rsidRPr="00D16FAB" w:rsidRDefault="00E2227D" w:rsidP="00E2227D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6. В случае, если в администрацию </w:t>
      </w:r>
      <w:r>
        <w:rPr>
          <w:sz w:val="28"/>
          <w:szCs w:val="28"/>
        </w:rPr>
        <w:t>Лысковского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r>
        <w:rPr>
          <w:sz w:val="28"/>
          <w:szCs w:val="28"/>
        </w:rPr>
        <w:t>Лысковского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7A1DAC" w:rsidRDefault="00E2227D" w:rsidP="00E22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16FAB">
        <w:rPr>
          <w:sz w:val="28"/>
          <w:szCs w:val="28"/>
        </w:rPr>
        <w:t xml:space="preserve">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депутатов </w:t>
      </w:r>
      <w:r>
        <w:rPr>
          <w:sz w:val="28"/>
          <w:szCs w:val="28"/>
        </w:rPr>
        <w:t>Лысковского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Состав коллегиального органа (комиссии) формируется администрацией </w:t>
      </w:r>
      <w:r>
        <w:rPr>
          <w:sz w:val="28"/>
          <w:szCs w:val="28"/>
        </w:rPr>
        <w:t>Лысковского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r>
        <w:rPr>
          <w:sz w:val="28"/>
          <w:szCs w:val="28"/>
        </w:rPr>
        <w:t>Лысковского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ним.»;</w:t>
      </w:r>
      <w:r>
        <w:rPr>
          <w:sz w:val="28"/>
          <w:szCs w:val="28"/>
        </w:rPr>
        <w:br/>
      </w:r>
    </w:p>
    <w:p w:rsidR="007A1DAC" w:rsidRDefault="007A1DAC" w:rsidP="007A1DAC">
      <w:pPr>
        <w:ind w:firstLine="708"/>
        <w:jc w:val="both"/>
        <w:rPr>
          <w:sz w:val="28"/>
          <w:szCs w:val="28"/>
        </w:rPr>
      </w:pPr>
    </w:p>
    <w:p w:rsidR="007A1DAC" w:rsidRDefault="00E2227D" w:rsidP="009429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1DAC">
        <w:rPr>
          <w:sz w:val="28"/>
          <w:szCs w:val="28"/>
        </w:rPr>
        <w:t xml:space="preserve">) </w:t>
      </w:r>
      <w:proofErr w:type="gramStart"/>
      <w:r w:rsidR="007A1DAC">
        <w:rPr>
          <w:sz w:val="28"/>
          <w:szCs w:val="28"/>
        </w:rPr>
        <w:t>В</w:t>
      </w:r>
      <w:proofErr w:type="gramEnd"/>
      <w:r w:rsidR="007A1DAC" w:rsidRPr="00FF3642">
        <w:rPr>
          <w:sz w:val="28"/>
          <w:szCs w:val="28"/>
        </w:rPr>
        <w:t xml:space="preserve"> статье </w:t>
      </w:r>
      <w:r w:rsidR="00F71F27">
        <w:rPr>
          <w:sz w:val="28"/>
          <w:szCs w:val="28"/>
        </w:rPr>
        <w:t>13</w:t>
      </w:r>
      <w:r w:rsidR="007A1DAC" w:rsidRPr="00FF3642">
        <w:rPr>
          <w:sz w:val="28"/>
          <w:szCs w:val="28"/>
        </w:rPr>
        <w:t xml:space="preserve"> </w:t>
      </w:r>
      <w:r w:rsidR="007A1DAC"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 xml:space="preserve">1 </w:t>
      </w:r>
      <w:r w:rsidR="007A1DAC">
        <w:rPr>
          <w:sz w:val="28"/>
          <w:szCs w:val="28"/>
        </w:rPr>
        <w:t>изложить в следующей редакции:</w:t>
      </w:r>
    </w:p>
    <w:p w:rsidR="007A1DAC" w:rsidRDefault="007A1DAC" w:rsidP="007A1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1F27">
        <w:rPr>
          <w:sz w:val="28"/>
          <w:szCs w:val="28"/>
        </w:rPr>
        <w:t>1</w:t>
      </w:r>
      <w:r>
        <w:rPr>
          <w:sz w:val="28"/>
          <w:szCs w:val="28"/>
        </w:rPr>
        <w:t xml:space="preserve">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</w:t>
      </w:r>
      <w:r>
        <w:rPr>
          <w:sz w:val="28"/>
          <w:szCs w:val="28"/>
        </w:rPr>
        <w:lastRenderedPageBreak/>
        <w:t>проектов и их рассмотрения, осуществления территориального общественного самоуправления на части территории поселения могут проводиться собрания граждан.»;</w:t>
      </w:r>
    </w:p>
    <w:p w:rsidR="007A1DAC" w:rsidRPr="00FF3642" w:rsidRDefault="007A1DAC" w:rsidP="007A1DAC">
      <w:pPr>
        <w:ind w:firstLine="708"/>
        <w:jc w:val="both"/>
        <w:rPr>
          <w:sz w:val="28"/>
          <w:szCs w:val="28"/>
        </w:rPr>
      </w:pPr>
      <w:r w:rsidRPr="00FF3642"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>2</w:t>
      </w:r>
      <w:r w:rsidRPr="00FF3642">
        <w:rPr>
          <w:sz w:val="28"/>
          <w:szCs w:val="28"/>
        </w:rPr>
        <w:t xml:space="preserve"> дополнить абзацем следующего содержания:</w:t>
      </w:r>
    </w:p>
    <w:p w:rsidR="007A1DAC" w:rsidRDefault="007A1DAC" w:rsidP="007A1DAC">
      <w:pPr>
        <w:ind w:firstLine="708"/>
        <w:jc w:val="both"/>
        <w:rPr>
          <w:sz w:val="28"/>
          <w:szCs w:val="28"/>
        </w:rPr>
      </w:pPr>
      <w:r w:rsidRPr="00FF3642">
        <w:rPr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 </w:t>
      </w:r>
      <w:r w:rsidR="00F71F27">
        <w:rPr>
          <w:sz w:val="28"/>
          <w:szCs w:val="28"/>
        </w:rPr>
        <w:t>Лысковского</w:t>
      </w:r>
      <w:r w:rsidRPr="00FF36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</w:t>
      </w:r>
      <w:r w:rsidR="007823F4">
        <w:rPr>
          <w:sz w:val="28"/>
          <w:szCs w:val="28"/>
        </w:rPr>
        <w:t>Лысковского</w:t>
      </w:r>
      <w:r w:rsidRPr="00FF36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 xml:space="preserve"> нормативного характера.»;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>3</w:t>
      </w:r>
      <w:r w:rsidRPr="00FD099B">
        <w:rPr>
          <w:sz w:val="28"/>
          <w:szCs w:val="28"/>
        </w:rPr>
        <w:t xml:space="preserve"> изложить в следующей редакции: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1F27">
        <w:rPr>
          <w:sz w:val="28"/>
          <w:szCs w:val="28"/>
        </w:rPr>
        <w:t>3</w:t>
      </w:r>
      <w:r w:rsidRPr="00FD099B">
        <w:rPr>
          <w:sz w:val="28"/>
          <w:szCs w:val="28"/>
        </w:rPr>
        <w:t>. Порядок назначения и проведения собрания граждан, а также полномочия собрания граждан определяются Федеральным законом от 6 октября 2003 года №131-ФЗ «Об общих принципах организации местного самоуправления в Российской Федерации», решениями Совета депутатов</w:t>
      </w:r>
      <w:r>
        <w:rPr>
          <w:sz w:val="28"/>
          <w:szCs w:val="28"/>
        </w:rPr>
        <w:t xml:space="preserve"> </w:t>
      </w:r>
      <w:r w:rsidR="00F71F27">
        <w:rPr>
          <w:sz w:val="28"/>
          <w:szCs w:val="28"/>
        </w:rPr>
        <w:t>Лысковского</w:t>
      </w:r>
      <w:r>
        <w:rPr>
          <w:sz w:val="28"/>
          <w:szCs w:val="28"/>
        </w:rPr>
        <w:t xml:space="preserve"> сельского поселения</w:t>
      </w:r>
      <w:r w:rsidRPr="00FD099B">
        <w:rPr>
          <w:sz w:val="28"/>
          <w:szCs w:val="28"/>
        </w:rPr>
        <w:t xml:space="preserve"> нормативного характера. Собрание граждан, проводимое по инициативе населения, назначается Советом депутатов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сельского поселения в течение 30 дней со дня поступления обращения о проведении собрания граждан.»;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>4</w:t>
      </w:r>
      <w:r w:rsidRPr="00FD099B">
        <w:rPr>
          <w:sz w:val="28"/>
          <w:szCs w:val="28"/>
        </w:rPr>
        <w:t xml:space="preserve"> изложить в следующей редакции:</w:t>
      </w:r>
    </w:p>
    <w:p w:rsidR="007823F4" w:rsidRPr="007823F4" w:rsidRDefault="007A1DAC" w:rsidP="007823F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F71F27">
        <w:rPr>
          <w:sz w:val="28"/>
          <w:szCs w:val="28"/>
        </w:rPr>
        <w:t>4</w:t>
      </w:r>
      <w:r w:rsidRPr="00FD099B">
        <w:rPr>
          <w:sz w:val="28"/>
          <w:szCs w:val="28"/>
        </w:rPr>
        <w:t xml:space="preserve">. </w:t>
      </w:r>
      <w:r w:rsidR="007823F4" w:rsidRPr="007823F4">
        <w:rPr>
          <w:color w:val="000000"/>
          <w:sz w:val="28"/>
          <w:szCs w:val="28"/>
        </w:rPr>
        <w:t>Инициаторы проведения собрания граждан обеспечивают подготовку и проведение собрания граждан.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Инициатива населения о проведении собрания граждан оформляется в виде обращения в Совет депутатов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сельского поселения, в котором указываются: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1) вопрос (вопросы), предлагаемый (предлагаемые) к рассмотрению на собрании граждан;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обоснование необходимости его (их) рассмотрения на собрании граждан;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предложения по дате, времени и месту проведения собрания граждан;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4) территория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сельского поселения, в пределах которой предполагается провести собрание граждан;</w:t>
      </w:r>
    </w:p>
    <w:p w:rsidR="007A1DAC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5) контактная информация о лицах, ответственных за проведение собрания граждан.»;</w:t>
      </w:r>
    </w:p>
    <w:p w:rsidR="007A1DAC" w:rsidRDefault="007A1DAC" w:rsidP="007A1DAC">
      <w:pPr>
        <w:jc w:val="both"/>
        <w:rPr>
          <w:sz w:val="28"/>
          <w:szCs w:val="28"/>
        </w:rPr>
      </w:pPr>
    </w:p>
    <w:p w:rsidR="007A1DAC" w:rsidRPr="00FD099B" w:rsidRDefault="00E2227D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1DAC">
        <w:rPr>
          <w:sz w:val="28"/>
          <w:szCs w:val="28"/>
        </w:rPr>
        <w:t>) С</w:t>
      </w:r>
      <w:r w:rsidR="007A1DAC" w:rsidRPr="00FD099B">
        <w:rPr>
          <w:sz w:val="28"/>
          <w:szCs w:val="28"/>
        </w:rPr>
        <w:t xml:space="preserve">татью </w:t>
      </w:r>
      <w:r w:rsidR="0026268D">
        <w:rPr>
          <w:sz w:val="28"/>
          <w:szCs w:val="28"/>
        </w:rPr>
        <w:t xml:space="preserve">15 </w:t>
      </w:r>
      <w:r w:rsidR="007A1DAC" w:rsidRPr="00FD099B">
        <w:rPr>
          <w:sz w:val="28"/>
          <w:szCs w:val="28"/>
        </w:rPr>
        <w:t>изложить в следующей редакции: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«Статья </w:t>
      </w:r>
      <w:r w:rsidR="00F71F27">
        <w:rPr>
          <w:sz w:val="28"/>
          <w:szCs w:val="28"/>
        </w:rPr>
        <w:t>15</w:t>
      </w:r>
      <w:r w:rsidRPr="00FD099B">
        <w:rPr>
          <w:sz w:val="28"/>
          <w:szCs w:val="28"/>
        </w:rPr>
        <w:t>. Опрос граждан.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1. Опрос граждан проводится на всей территории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или на части его территории для выявления мнения населения и его учета при принятии решений органами местного самоуправления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сельского поселения и должностными лицами местного самоуправления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сельского поселения, а также органами государственной власти.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2. Результаты опроса граждан носят рекомендательный характер.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lastRenderedPageBreak/>
        <w:t xml:space="preserve">3. В опросе граждан имеют право участвовать жители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сельского поселения, обладающие избирательным правом.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4. Опрос граждан проводится по инициативе: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1) Совета депутатов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сельского поселения или главы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сельского поселения - по вопросам местного значения;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2) органов государственной власти Челябинской области - для учета мнения граждан при принятии решений об изменении целевого назначения земель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сельского поселения для объектов регионального и межрегионального значения.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3) жителей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5. Порядок назначения и проведения опроса граждан определяется решением Совета депутатов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в соответствии с законом Челябинской области.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6. Решение о назначении опроса граждан принимается Советом депутатов </w:t>
      </w:r>
      <w:r w:rsidR="00F71F27">
        <w:rPr>
          <w:sz w:val="28"/>
          <w:szCs w:val="28"/>
        </w:rPr>
        <w:t xml:space="preserve">Лысковского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. Для проведения опроса граждан может использоваться официальный сайт органов местного самоуправления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D099B">
        <w:rPr>
          <w:sz w:val="28"/>
          <w:szCs w:val="28"/>
        </w:rPr>
        <w:t xml:space="preserve">. 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В решении Совета депутатов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о назначении опроса граждан устанавливаются: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1) дата и сроки проведения опроса граждан;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методика проведения опроса граждан;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4) форма опросного листа;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5) минимальная численность жителей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, участвующих в опросе;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органов местного самоуправления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7. Жители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должны быть проинформированы о проведении опроса граждан не менее чем за 10 дней до его проведения.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8. Финансирование мероприятий, связанных с подготовкой и проведением опроса граждан, осуществляется: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1) за счет средств бюджета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- при проведении опроса граждан по инициативе органов местного самоуправления </w:t>
      </w:r>
      <w:r w:rsidR="00F71F27">
        <w:rPr>
          <w:sz w:val="28"/>
          <w:szCs w:val="28"/>
        </w:rPr>
        <w:lastRenderedPageBreak/>
        <w:t>Лысковского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или жителей </w:t>
      </w:r>
      <w:r w:rsidR="00F71F27">
        <w:rPr>
          <w:sz w:val="28"/>
          <w:szCs w:val="28"/>
        </w:rPr>
        <w:t>Лысковского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;</w:t>
      </w:r>
    </w:p>
    <w:p w:rsidR="007A1DAC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за счет средств бюджета Челябинской области - при проведении опроса граждан по инициативе органов государственной власти Челябинской области.»;</w:t>
      </w:r>
    </w:p>
    <w:p w:rsidR="007A1DAC" w:rsidRDefault="007A1DAC" w:rsidP="007A1DAC">
      <w:pPr>
        <w:jc w:val="both"/>
        <w:rPr>
          <w:sz w:val="28"/>
          <w:szCs w:val="28"/>
        </w:rPr>
      </w:pPr>
    </w:p>
    <w:p w:rsidR="007A1DAC" w:rsidRPr="0094297C" w:rsidRDefault="00E2227D" w:rsidP="009429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7A1DAC" w:rsidRPr="00737593">
        <w:rPr>
          <w:sz w:val="28"/>
          <w:szCs w:val="28"/>
        </w:rPr>
        <w:t xml:space="preserve">) </w:t>
      </w:r>
      <w:proofErr w:type="gramStart"/>
      <w:r w:rsidR="007A1DAC" w:rsidRPr="00737593">
        <w:rPr>
          <w:sz w:val="28"/>
          <w:szCs w:val="28"/>
        </w:rPr>
        <w:t>В</w:t>
      </w:r>
      <w:proofErr w:type="gramEnd"/>
      <w:r w:rsidR="007A1DAC" w:rsidRPr="00737593">
        <w:rPr>
          <w:sz w:val="28"/>
          <w:szCs w:val="28"/>
        </w:rPr>
        <w:t xml:space="preserve"> статье </w:t>
      </w:r>
      <w:r w:rsidR="00F71F27">
        <w:rPr>
          <w:sz w:val="28"/>
          <w:szCs w:val="28"/>
        </w:rPr>
        <w:t>17.1</w:t>
      </w:r>
      <w:r w:rsidR="007A1DAC" w:rsidRPr="00737593">
        <w:rPr>
          <w:sz w:val="28"/>
          <w:szCs w:val="28"/>
        </w:rPr>
        <w:t xml:space="preserve"> пункт </w:t>
      </w:r>
      <w:r w:rsidR="00F71F27">
        <w:rPr>
          <w:sz w:val="28"/>
          <w:szCs w:val="28"/>
        </w:rPr>
        <w:t>4</w:t>
      </w:r>
      <w:r w:rsidR="007A1DAC" w:rsidRPr="00737593">
        <w:rPr>
          <w:sz w:val="28"/>
          <w:szCs w:val="28"/>
        </w:rPr>
        <w:t xml:space="preserve"> дополнить подпунктом </w:t>
      </w:r>
      <w:r w:rsidR="004B4A4F">
        <w:rPr>
          <w:sz w:val="28"/>
          <w:szCs w:val="28"/>
        </w:rPr>
        <w:t>4.1</w:t>
      </w:r>
      <w:r w:rsidR="007A1DAC" w:rsidRPr="00737593">
        <w:rPr>
          <w:sz w:val="28"/>
          <w:szCs w:val="28"/>
        </w:rPr>
        <w:t xml:space="preserve"> следующего содержания: </w:t>
      </w:r>
    </w:p>
    <w:p w:rsidR="00167519" w:rsidRDefault="007A1DAC" w:rsidP="0006758B">
      <w:pPr>
        <w:ind w:firstLine="708"/>
        <w:rPr>
          <w:sz w:val="28"/>
          <w:szCs w:val="28"/>
        </w:rPr>
      </w:pPr>
      <w:r w:rsidRPr="00737593">
        <w:rPr>
          <w:sz w:val="28"/>
          <w:szCs w:val="28"/>
        </w:rPr>
        <w:t>«</w:t>
      </w:r>
      <w:r w:rsidR="004B4A4F">
        <w:rPr>
          <w:sz w:val="28"/>
          <w:szCs w:val="28"/>
        </w:rPr>
        <w:t>4.1</w:t>
      </w:r>
      <w:r w:rsidRPr="00737593">
        <w:rPr>
          <w:sz w:val="28"/>
          <w:szCs w:val="28"/>
        </w:rPr>
        <w:t>) вправе выступить с инициативой о внесении инициативного проекта по вопросам, имеющим приоритетное значение для жителей</w:t>
      </w:r>
      <w:r w:rsidR="00E2227D">
        <w:rPr>
          <w:sz w:val="28"/>
          <w:szCs w:val="28"/>
        </w:rPr>
        <w:t xml:space="preserve"> сельского населенного пункта;»</w:t>
      </w:r>
    </w:p>
    <w:p w:rsidR="00167519" w:rsidRDefault="00167519" w:rsidP="0016751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  <w:t xml:space="preserve">          </w:t>
      </w:r>
      <w:r w:rsidR="0095258D">
        <w:rPr>
          <w:sz w:val="28"/>
          <w:szCs w:val="28"/>
        </w:rPr>
        <w:t>6</w:t>
      </w:r>
      <w:r w:rsidRPr="00661697">
        <w:rPr>
          <w:sz w:val="28"/>
          <w:szCs w:val="28"/>
        </w:rPr>
        <w:t>)</w:t>
      </w:r>
      <w:r w:rsidRPr="00696F40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главу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696F40">
        <w:rPr>
          <w:sz w:val="28"/>
          <w:szCs w:val="28"/>
        </w:rPr>
        <w:t>статьёй</w:t>
      </w:r>
      <w:r w:rsidR="0094297C">
        <w:rPr>
          <w:sz w:val="28"/>
          <w:szCs w:val="28"/>
        </w:rPr>
        <w:t xml:space="preserve"> 17.2</w:t>
      </w:r>
      <w:r w:rsidR="0026268D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167519" w:rsidRPr="003A360C" w:rsidRDefault="00167519" w:rsidP="00167519">
      <w:pPr>
        <w:ind w:firstLine="708"/>
        <w:jc w:val="both"/>
        <w:rPr>
          <w:sz w:val="28"/>
          <w:szCs w:val="28"/>
        </w:rPr>
      </w:pPr>
      <w:r w:rsidRPr="003A360C">
        <w:rPr>
          <w:sz w:val="28"/>
          <w:szCs w:val="28"/>
        </w:rPr>
        <w:t>«Статья</w:t>
      </w:r>
      <w:r w:rsidR="0094297C">
        <w:rPr>
          <w:sz w:val="28"/>
          <w:szCs w:val="28"/>
        </w:rPr>
        <w:t>17.2</w:t>
      </w:r>
      <w:r w:rsidRPr="003A360C">
        <w:rPr>
          <w:sz w:val="28"/>
          <w:szCs w:val="28"/>
        </w:rPr>
        <w:t>. Сход граждан.</w:t>
      </w:r>
    </w:p>
    <w:p w:rsidR="00167519" w:rsidRDefault="00167519" w:rsidP="001675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Сход граждан может проводиться в Лысковском сельском поселении в случаях, предусмотренных Федеральным законом «Об общих принципах организации местного самоуправления в Российской Федерации».</w:t>
      </w:r>
    </w:p>
    <w:p w:rsidR="00167519" w:rsidRDefault="00167519" w:rsidP="001675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360C">
        <w:rPr>
          <w:sz w:val="28"/>
          <w:szCs w:val="28"/>
        </w:rPr>
        <w:t>Сход граждан</w:t>
      </w:r>
      <w:r>
        <w:rPr>
          <w:sz w:val="28"/>
          <w:szCs w:val="28"/>
        </w:rPr>
        <w:t xml:space="preserve"> </w:t>
      </w:r>
      <w:r w:rsidRPr="003A360C">
        <w:rPr>
          <w:sz w:val="28"/>
          <w:szCs w:val="28"/>
        </w:rPr>
        <w:t>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sz w:val="28"/>
          <w:szCs w:val="28"/>
        </w:rPr>
        <w:t>»;</w:t>
      </w:r>
    </w:p>
    <w:p w:rsidR="007A1DAC" w:rsidRDefault="0006758B" w:rsidP="0006758B">
      <w:pPr>
        <w:ind w:firstLine="708"/>
        <w:rPr>
          <w:sz w:val="28"/>
          <w:szCs w:val="28"/>
        </w:rPr>
      </w:pPr>
      <w:r>
        <w:rPr>
          <w:sz w:val="28"/>
          <w:szCs w:val="28"/>
        </w:rPr>
        <w:br/>
        <w:t xml:space="preserve">    </w:t>
      </w:r>
    </w:p>
    <w:p w:rsidR="00AC5007" w:rsidRPr="00737593" w:rsidRDefault="0095258D" w:rsidP="0006758B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2227D">
        <w:rPr>
          <w:color w:val="000000"/>
          <w:sz w:val="28"/>
          <w:szCs w:val="28"/>
        </w:rPr>
        <w:t>)</w:t>
      </w:r>
      <w:r w:rsidR="0006758B">
        <w:rPr>
          <w:color w:val="000000"/>
          <w:sz w:val="28"/>
          <w:szCs w:val="28"/>
        </w:rPr>
        <w:t xml:space="preserve"> </w:t>
      </w:r>
      <w:r w:rsidR="00AC5007">
        <w:rPr>
          <w:color w:val="000000"/>
          <w:sz w:val="28"/>
          <w:szCs w:val="28"/>
        </w:rPr>
        <w:t xml:space="preserve">В статье 19 пункт </w:t>
      </w:r>
      <w:r w:rsidR="008F0A28">
        <w:rPr>
          <w:color w:val="000000"/>
          <w:sz w:val="28"/>
          <w:szCs w:val="28"/>
        </w:rPr>
        <w:t>2 изложить в следующей редакции:</w:t>
      </w:r>
      <w:r w:rsidR="008F0A28">
        <w:rPr>
          <w:color w:val="000000"/>
          <w:sz w:val="28"/>
          <w:szCs w:val="28"/>
        </w:rPr>
        <w:br/>
        <w:t xml:space="preserve">          «2. Совет депутатов не наделя</w:t>
      </w:r>
      <w:r w:rsidR="0006758B">
        <w:rPr>
          <w:color w:val="000000"/>
          <w:sz w:val="28"/>
          <w:szCs w:val="28"/>
        </w:rPr>
        <w:t>ется</w:t>
      </w:r>
      <w:r w:rsidR="008F0A28">
        <w:rPr>
          <w:color w:val="000000"/>
          <w:sz w:val="28"/>
          <w:szCs w:val="28"/>
        </w:rPr>
        <w:t xml:space="preserve"> правами юридического лица</w:t>
      </w:r>
      <w:r w:rsidR="0026268D">
        <w:rPr>
          <w:color w:val="000000"/>
          <w:sz w:val="28"/>
          <w:szCs w:val="28"/>
        </w:rPr>
        <w:t>.</w:t>
      </w:r>
      <w:r w:rsidR="008F0A28">
        <w:rPr>
          <w:color w:val="000000"/>
          <w:sz w:val="28"/>
          <w:szCs w:val="28"/>
        </w:rPr>
        <w:t>»</w:t>
      </w:r>
      <w:r w:rsidR="0026268D">
        <w:rPr>
          <w:color w:val="000000"/>
          <w:sz w:val="28"/>
          <w:szCs w:val="28"/>
        </w:rPr>
        <w:t>;</w:t>
      </w:r>
    </w:p>
    <w:p w:rsidR="007A1DAC" w:rsidRPr="00737593" w:rsidRDefault="007A1DAC" w:rsidP="007A1DAC">
      <w:pPr>
        <w:jc w:val="both"/>
        <w:rPr>
          <w:sz w:val="28"/>
          <w:szCs w:val="28"/>
        </w:rPr>
      </w:pPr>
    </w:p>
    <w:p w:rsidR="007A1DAC" w:rsidRPr="00886B50" w:rsidRDefault="0095258D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1DAC">
        <w:rPr>
          <w:sz w:val="28"/>
          <w:szCs w:val="28"/>
        </w:rPr>
        <w:t xml:space="preserve">) </w:t>
      </w:r>
      <w:proofErr w:type="gramStart"/>
      <w:r w:rsidR="007A1DAC">
        <w:rPr>
          <w:sz w:val="28"/>
          <w:szCs w:val="28"/>
        </w:rPr>
        <w:t>В</w:t>
      </w:r>
      <w:proofErr w:type="gramEnd"/>
      <w:r w:rsidR="007A1DAC" w:rsidRPr="00886B50">
        <w:rPr>
          <w:sz w:val="28"/>
          <w:szCs w:val="28"/>
        </w:rPr>
        <w:t xml:space="preserve"> пункте</w:t>
      </w:r>
      <w:r w:rsidR="007A1DAC">
        <w:rPr>
          <w:sz w:val="28"/>
          <w:szCs w:val="28"/>
        </w:rPr>
        <w:t xml:space="preserve"> </w:t>
      </w:r>
      <w:r w:rsidR="00BB20C8">
        <w:rPr>
          <w:sz w:val="28"/>
          <w:szCs w:val="28"/>
        </w:rPr>
        <w:t>2</w:t>
      </w:r>
      <w:r w:rsidR="007A1DAC">
        <w:rPr>
          <w:sz w:val="28"/>
          <w:szCs w:val="28"/>
        </w:rPr>
        <w:t xml:space="preserve"> статьи </w:t>
      </w:r>
      <w:r w:rsidR="004B4A4F">
        <w:rPr>
          <w:sz w:val="28"/>
          <w:szCs w:val="28"/>
        </w:rPr>
        <w:t>20</w:t>
      </w:r>
      <w:r w:rsidR="007A1DAC">
        <w:rPr>
          <w:sz w:val="28"/>
          <w:szCs w:val="28"/>
        </w:rPr>
        <w:t xml:space="preserve"> </w:t>
      </w:r>
    </w:p>
    <w:p w:rsidR="007A1DAC" w:rsidRPr="00886B50" w:rsidRDefault="007A1DAC" w:rsidP="007A1DAC">
      <w:pPr>
        <w:ind w:firstLine="708"/>
        <w:jc w:val="both"/>
        <w:rPr>
          <w:sz w:val="28"/>
          <w:szCs w:val="28"/>
        </w:rPr>
      </w:pPr>
      <w:r w:rsidRPr="00886B50">
        <w:rPr>
          <w:sz w:val="28"/>
          <w:szCs w:val="28"/>
        </w:rPr>
        <w:t xml:space="preserve">а) подпункт </w:t>
      </w:r>
      <w:r w:rsidR="004B4A4F">
        <w:rPr>
          <w:sz w:val="28"/>
          <w:szCs w:val="28"/>
        </w:rPr>
        <w:t>13</w:t>
      </w:r>
      <w:r w:rsidRPr="00886B50">
        <w:rPr>
          <w:sz w:val="28"/>
          <w:szCs w:val="28"/>
        </w:rPr>
        <w:t xml:space="preserve"> считать подпунктом </w:t>
      </w:r>
      <w:r w:rsidR="004B4A4F">
        <w:rPr>
          <w:sz w:val="28"/>
          <w:szCs w:val="28"/>
        </w:rPr>
        <w:t>18</w:t>
      </w:r>
      <w:r w:rsidRPr="00886B50">
        <w:rPr>
          <w:sz w:val="28"/>
          <w:szCs w:val="28"/>
        </w:rPr>
        <w:t>;</w:t>
      </w:r>
    </w:p>
    <w:p w:rsidR="007A1DAC" w:rsidRPr="00886B50" w:rsidRDefault="007A1DAC" w:rsidP="007A1DAC">
      <w:pPr>
        <w:ind w:firstLine="708"/>
        <w:jc w:val="both"/>
        <w:rPr>
          <w:sz w:val="28"/>
          <w:szCs w:val="28"/>
        </w:rPr>
      </w:pPr>
      <w:r w:rsidRPr="00886B50">
        <w:rPr>
          <w:sz w:val="28"/>
          <w:szCs w:val="28"/>
        </w:rPr>
        <w:t xml:space="preserve">б) дополнить подпунктами </w:t>
      </w:r>
      <w:r w:rsidR="004B4A4F">
        <w:rPr>
          <w:sz w:val="28"/>
          <w:szCs w:val="28"/>
        </w:rPr>
        <w:t>13</w:t>
      </w:r>
      <w:r w:rsidRPr="00886B50">
        <w:rPr>
          <w:sz w:val="28"/>
          <w:szCs w:val="28"/>
        </w:rPr>
        <w:t>-</w:t>
      </w:r>
      <w:r w:rsidR="004B4A4F">
        <w:rPr>
          <w:sz w:val="28"/>
          <w:szCs w:val="28"/>
        </w:rPr>
        <w:t>17</w:t>
      </w:r>
      <w:r w:rsidRPr="00886B50">
        <w:rPr>
          <w:sz w:val="28"/>
          <w:szCs w:val="28"/>
        </w:rPr>
        <w:t xml:space="preserve"> следующего содержания:</w:t>
      </w:r>
    </w:p>
    <w:p w:rsidR="007A1DAC" w:rsidRPr="00886B50" w:rsidRDefault="007A1DAC" w:rsidP="007A1DAC">
      <w:pPr>
        <w:ind w:firstLine="708"/>
        <w:jc w:val="both"/>
        <w:rPr>
          <w:sz w:val="28"/>
          <w:szCs w:val="28"/>
        </w:rPr>
      </w:pPr>
      <w:r w:rsidRPr="00886B50">
        <w:rPr>
          <w:sz w:val="28"/>
          <w:szCs w:val="28"/>
        </w:rPr>
        <w:t>«</w:t>
      </w:r>
      <w:r w:rsidR="004B4A4F">
        <w:rPr>
          <w:sz w:val="28"/>
          <w:szCs w:val="28"/>
        </w:rPr>
        <w:t>13</w:t>
      </w:r>
      <w:r w:rsidRPr="00886B50">
        <w:rPr>
          <w:sz w:val="28"/>
          <w:szCs w:val="28"/>
        </w:rPr>
        <w:t>) установление порядка опреде</w:t>
      </w:r>
      <w:r>
        <w:rPr>
          <w:sz w:val="28"/>
          <w:szCs w:val="28"/>
        </w:rPr>
        <w:t xml:space="preserve">ления части территории </w:t>
      </w:r>
      <w:r w:rsidR="00BB20C8">
        <w:rPr>
          <w:sz w:val="28"/>
          <w:szCs w:val="28"/>
        </w:rPr>
        <w:t>Лысковского</w:t>
      </w:r>
      <w:r>
        <w:rPr>
          <w:sz w:val="28"/>
          <w:szCs w:val="28"/>
        </w:rPr>
        <w:t xml:space="preserve"> сельского поселения</w:t>
      </w:r>
      <w:r w:rsidRPr="00886B50">
        <w:rPr>
          <w:sz w:val="28"/>
          <w:szCs w:val="28"/>
        </w:rPr>
        <w:t>, на которой могут реализовываться инициативные проекты;</w:t>
      </w:r>
    </w:p>
    <w:p w:rsidR="007A1DAC" w:rsidRPr="00886B50" w:rsidRDefault="004B4A4F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A1DAC" w:rsidRPr="00886B50">
        <w:rPr>
          <w:sz w:val="28"/>
          <w:szCs w:val="28"/>
        </w:rPr>
        <w:t>) установление порядка выдвижения, внесения, обсуждения, рассмотрения инициативных проектов, а также проведения их конкурсного отбора;</w:t>
      </w:r>
    </w:p>
    <w:p w:rsidR="007A1DAC" w:rsidRPr="00886B50" w:rsidRDefault="004B4A4F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A1DAC" w:rsidRPr="00886B50">
        <w:rPr>
          <w:sz w:val="28"/>
          <w:szCs w:val="28"/>
        </w:rPr>
        <w:t>) определение порядка формирования и деятельности коллегиального органа (комиссии) по проведению конкурсного отбора инициативных проектов;</w:t>
      </w:r>
    </w:p>
    <w:p w:rsidR="007A1DAC" w:rsidRPr="00886B50" w:rsidRDefault="004B4A4F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7A1DAC" w:rsidRPr="00886B50">
        <w:rPr>
          <w:sz w:val="28"/>
          <w:szCs w:val="28"/>
        </w:rPr>
        <w:t>) определение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:rsidR="0006758B" w:rsidRPr="00737593" w:rsidRDefault="004B4A4F" w:rsidP="00067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A1DAC" w:rsidRPr="00886B50">
        <w:rPr>
          <w:sz w:val="28"/>
          <w:szCs w:val="28"/>
        </w:rPr>
        <w:t>) определение порядка расчета и возврата сумм инициативных платежей, подлежащих возврату лицам (в том числе организациям), осуществившим их</w:t>
      </w:r>
      <w:r w:rsidR="007A1DAC">
        <w:rPr>
          <w:sz w:val="28"/>
          <w:szCs w:val="28"/>
        </w:rPr>
        <w:t xml:space="preserve"> перечисление в бюджет </w:t>
      </w:r>
      <w:r w:rsidR="00FD558F">
        <w:rPr>
          <w:sz w:val="28"/>
          <w:szCs w:val="28"/>
        </w:rPr>
        <w:t>Лысковского</w:t>
      </w:r>
      <w:r w:rsidR="007A1DAC">
        <w:rPr>
          <w:sz w:val="28"/>
          <w:szCs w:val="28"/>
        </w:rPr>
        <w:t xml:space="preserve"> сельского поселения</w:t>
      </w:r>
      <w:r w:rsidR="007A1DAC" w:rsidRPr="00886B50">
        <w:rPr>
          <w:sz w:val="28"/>
          <w:szCs w:val="28"/>
        </w:rPr>
        <w:t>.»;</w:t>
      </w:r>
      <w:r w:rsidR="0006758B">
        <w:rPr>
          <w:sz w:val="28"/>
          <w:szCs w:val="28"/>
        </w:rPr>
        <w:br/>
        <w:t xml:space="preserve">            </w:t>
      </w:r>
      <w:r w:rsidR="0006758B">
        <w:rPr>
          <w:sz w:val="28"/>
          <w:szCs w:val="28"/>
        </w:rPr>
        <w:br/>
        <w:t xml:space="preserve">          </w:t>
      </w:r>
      <w:r w:rsidR="0095258D">
        <w:rPr>
          <w:color w:val="000000"/>
          <w:sz w:val="28"/>
          <w:szCs w:val="28"/>
        </w:rPr>
        <w:t>9</w:t>
      </w:r>
      <w:r w:rsidR="0006758B">
        <w:rPr>
          <w:color w:val="000000"/>
          <w:sz w:val="28"/>
          <w:szCs w:val="28"/>
        </w:rPr>
        <w:t>)В статье 35 пункт 2 изложить в следующей редакции:</w:t>
      </w:r>
      <w:r w:rsidR="0006758B">
        <w:rPr>
          <w:color w:val="000000"/>
          <w:sz w:val="28"/>
          <w:szCs w:val="28"/>
        </w:rPr>
        <w:br/>
        <w:t xml:space="preserve">          «2. Избирательная комиссия поселения не наделяется правами юридического лица</w:t>
      </w:r>
      <w:r w:rsidR="0026268D">
        <w:rPr>
          <w:color w:val="000000"/>
          <w:sz w:val="28"/>
          <w:szCs w:val="28"/>
        </w:rPr>
        <w:t>.</w:t>
      </w:r>
      <w:r w:rsidR="0006758B">
        <w:rPr>
          <w:color w:val="000000"/>
          <w:sz w:val="28"/>
          <w:szCs w:val="28"/>
        </w:rPr>
        <w:t>»</w:t>
      </w:r>
      <w:r w:rsidR="0026268D">
        <w:rPr>
          <w:color w:val="000000"/>
          <w:sz w:val="28"/>
          <w:szCs w:val="28"/>
        </w:rPr>
        <w:t>;</w:t>
      </w:r>
    </w:p>
    <w:p w:rsidR="007A1DAC" w:rsidRPr="00E60CAA" w:rsidRDefault="0006758B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</w:t>
      </w:r>
      <w:r w:rsidR="0095258D">
        <w:rPr>
          <w:sz w:val="28"/>
          <w:szCs w:val="28"/>
        </w:rPr>
        <w:t>10</w:t>
      </w:r>
      <w:r w:rsidR="007A1DAC" w:rsidRPr="00E60CAA">
        <w:rPr>
          <w:sz w:val="28"/>
          <w:szCs w:val="28"/>
        </w:rPr>
        <w:t xml:space="preserve">) </w:t>
      </w:r>
      <w:r w:rsidR="00BB20C8">
        <w:rPr>
          <w:sz w:val="28"/>
          <w:szCs w:val="28"/>
        </w:rPr>
        <w:t xml:space="preserve">абзац 1 </w:t>
      </w:r>
      <w:r w:rsidR="007A1DAC" w:rsidRPr="00E60CAA">
        <w:rPr>
          <w:sz w:val="28"/>
          <w:szCs w:val="28"/>
        </w:rPr>
        <w:t>пункт</w:t>
      </w:r>
      <w:r w:rsidR="00BB20C8">
        <w:rPr>
          <w:sz w:val="28"/>
          <w:szCs w:val="28"/>
        </w:rPr>
        <w:t>а</w:t>
      </w:r>
      <w:r w:rsidR="007A1DAC" w:rsidRPr="00E60CAA">
        <w:rPr>
          <w:sz w:val="28"/>
          <w:szCs w:val="28"/>
        </w:rPr>
        <w:t xml:space="preserve"> </w:t>
      </w:r>
      <w:r w:rsidR="00FD558F">
        <w:rPr>
          <w:sz w:val="28"/>
          <w:szCs w:val="28"/>
        </w:rPr>
        <w:t>5</w:t>
      </w:r>
      <w:r w:rsidR="007A1DAC" w:rsidRPr="00E60CAA">
        <w:rPr>
          <w:sz w:val="28"/>
          <w:szCs w:val="28"/>
        </w:rPr>
        <w:t xml:space="preserve"> стат</w:t>
      </w:r>
      <w:r w:rsidR="007A1DAC">
        <w:rPr>
          <w:sz w:val="28"/>
          <w:szCs w:val="28"/>
        </w:rPr>
        <w:t xml:space="preserve">ьи </w:t>
      </w:r>
      <w:r w:rsidR="00FD558F">
        <w:rPr>
          <w:sz w:val="28"/>
          <w:szCs w:val="28"/>
        </w:rPr>
        <w:t>50</w:t>
      </w:r>
      <w:r w:rsidR="007A1DAC" w:rsidRPr="00E60CAA">
        <w:rPr>
          <w:sz w:val="28"/>
          <w:szCs w:val="28"/>
        </w:rPr>
        <w:t xml:space="preserve"> изложить в следующей редакции:</w:t>
      </w:r>
    </w:p>
    <w:p w:rsidR="007A1DAC" w:rsidRPr="00E60CAA" w:rsidRDefault="007A1DAC" w:rsidP="007A1DAC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 xml:space="preserve">«Устав </w:t>
      </w:r>
      <w:r w:rsidR="00FD558F">
        <w:rPr>
          <w:sz w:val="28"/>
          <w:szCs w:val="28"/>
        </w:rPr>
        <w:t>Лысковского</w:t>
      </w:r>
      <w:r w:rsidRPr="00E60CA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, решения о внесении изменений и дополнений в Устав </w:t>
      </w:r>
      <w:r w:rsidR="00FD558F">
        <w:rPr>
          <w:sz w:val="28"/>
          <w:szCs w:val="28"/>
        </w:rPr>
        <w:t>Лысковского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</w:t>
      </w:r>
      <w:r w:rsidR="00FD558F">
        <w:rPr>
          <w:sz w:val="28"/>
          <w:szCs w:val="28"/>
        </w:rPr>
        <w:t>Лысковского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обязан опубликовать (обнародовать) зарегистрированные Устав </w:t>
      </w:r>
      <w:r w:rsidR="00FD558F">
        <w:rPr>
          <w:sz w:val="28"/>
          <w:szCs w:val="28"/>
        </w:rPr>
        <w:t>Лысковского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, решение о внесении изменений и дополнений в Устав </w:t>
      </w:r>
      <w:r w:rsidR="00FD558F">
        <w:rPr>
          <w:sz w:val="28"/>
          <w:szCs w:val="28"/>
        </w:rPr>
        <w:t>Лысковского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в течение семи дней со дня поступления уведомления о включении сведений об уставе </w:t>
      </w:r>
      <w:r w:rsidR="00FD558F">
        <w:rPr>
          <w:sz w:val="28"/>
          <w:szCs w:val="28"/>
        </w:rPr>
        <w:t>Лысковского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, решении о внесении изменений и дополнений в Устав </w:t>
      </w:r>
      <w:r w:rsidR="00FD558F">
        <w:rPr>
          <w:sz w:val="28"/>
          <w:szCs w:val="28"/>
        </w:rPr>
        <w:t>Лысковского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</w:t>
      </w:r>
      <w:r>
        <w:rPr>
          <w:sz w:val="28"/>
          <w:szCs w:val="28"/>
        </w:rPr>
        <w:t>ов муниципальных образований».».</w:t>
      </w:r>
    </w:p>
    <w:p w:rsidR="007A1DAC" w:rsidRPr="00E60CAA" w:rsidRDefault="007A1DAC" w:rsidP="007A1DAC">
      <w:pPr>
        <w:jc w:val="both"/>
        <w:rPr>
          <w:sz w:val="28"/>
          <w:szCs w:val="28"/>
        </w:rPr>
      </w:pPr>
    </w:p>
    <w:p w:rsidR="007A1DAC" w:rsidRPr="00E60CAA" w:rsidRDefault="007A1DAC" w:rsidP="007A1DAC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>2. Настоящее решение подлежит официальному обнародован</w:t>
      </w:r>
      <w:r w:rsidR="00FD558F">
        <w:rPr>
          <w:sz w:val="28"/>
          <w:szCs w:val="28"/>
        </w:rPr>
        <w:t>ию</w:t>
      </w:r>
      <w:r w:rsidRPr="00E60CAA">
        <w:rPr>
          <w:sz w:val="28"/>
          <w:szCs w:val="28"/>
        </w:rPr>
        <w:t xml:space="preserve">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A1DAC" w:rsidRPr="00E60CAA" w:rsidRDefault="007A1DAC" w:rsidP="007A1DAC">
      <w:pPr>
        <w:jc w:val="both"/>
        <w:rPr>
          <w:sz w:val="28"/>
          <w:szCs w:val="28"/>
        </w:rPr>
      </w:pPr>
    </w:p>
    <w:p w:rsidR="007A1DAC" w:rsidRDefault="007A1DAC" w:rsidP="007A1DAC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>3. Настоящее решение вступает в силу после его официального обнародования в соответствии с действующим законодательством.</w:t>
      </w:r>
    </w:p>
    <w:p w:rsidR="007A1DAC" w:rsidRDefault="007A1DAC" w:rsidP="007A1DAC">
      <w:pPr>
        <w:jc w:val="both"/>
        <w:rPr>
          <w:sz w:val="28"/>
          <w:szCs w:val="28"/>
        </w:rPr>
      </w:pPr>
    </w:p>
    <w:p w:rsidR="007A1DAC" w:rsidRPr="003738CE" w:rsidRDefault="007A1DAC" w:rsidP="00FD558F">
      <w:pPr>
        <w:rPr>
          <w:sz w:val="28"/>
          <w:szCs w:val="28"/>
        </w:rPr>
      </w:pPr>
      <w:r w:rsidRPr="003738CE">
        <w:rPr>
          <w:sz w:val="28"/>
          <w:szCs w:val="28"/>
        </w:rPr>
        <w:t xml:space="preserve">Председатель Совета </w:t>
      </w:r>
      <w:r w:rsidR="00175B1B" w:rsidRPr="003738CE">
        <w:rPr>
          <w:sz w:val="28"/>
          <w:szCs w:val="28"/>
        </w:rPr>
        <w:t>Д</w:t>
      </w:r>
      <w:r w:rsidR="00175B1B">
        <w:rPr>
          <w:sz w:val="28"/>
          <w:szCs w:val="28"/>
        </w:rPr>
        <w:t>епутатов</w:t>
      </w:r>
    </w:p>
    <w:p w:rsidR="007A1DAC" w:rsidRPr="003738CE" w:rsidRDefault="00175B1B" w:rsidP="00FD558F">
      <w:pPr>
        <w:rPr>
          <w:sz w:val="28"/>
          <w:szCs w:val="28"/>
        </w:rPr>
      </w:pPr>
      <w:r>
        <w:rPr>
          <w:sz w:val="28"/>
          <w:szCs w:val="28"/>
        </w:rPr>
        <w:t>Лысковского</w:t>
      </w:r>
      <w:r w:rsidR="007A1DAC">
        <w:rPr>
          <w:sz w:val="28"/>
          <w:szCs w:val="28"/>
        </w:rPr>
        <w:t xml:space="preserve"> сельского поселения</w:t>
      </w:r>
      <w:r w:rsidR="007A1DAC" w:rsidRPr="003738CE">
        <w:rPr>
          <w:sz w:val="28"/>
          <w:szCs w:val="28"/>
        </w:rPr>
        <w:t xml:space="preserve">            </w:t>
      </w:r>
      <w:r w:rsidR="00FD558F">
        <w:rPr>
          <w:sz w:val="28"/>
          <w:szCs w:val="28"/>
        </w:rPr>
        <w:t xml:space="preserve">                             Л.П. Супрун</w:t>
      </w:r>
      <w:r w:rsidR="007A1DAC" w:rsidRPr="003738CE">
        <w:rPr>
          <w:sz w:val="28"/>
          <w:szCs w:val="28"/>
        </w:rPr>
        <w:t xml:space="preserve">        </w:t>
      </w:r>
      <w:r w:rsidR="007A1DAC">
        <w:rPr>
          <w:sz w:val="28"/>
          <w:szCs w:val="28"/>
        </w:rPr>
        <w:t xml:space="preserve">                                     </w:t>
      </w:r>
      <w:r w:rsidR="00FD558F">
        <w:rPr>
          <w:sz w:val="28"/>
          <w:szCs w:val="28"/>
        </w:rPr>
        <w:t xml:space="preserve">    </w:t>
      </w:r>
    </w:p>
    <w:p w:rsidR="007A1DAC" w:rsidRPr="003738CE" w:rsidRDefault="007A1DAC" w:rsidP="00FD558F">
      <w:pPr>
        <w:rPr>
          <w:sz w:val="28"/>
          <w:szCs w:val="28"/>
        </w:rPr>
      </w:pPr>
    </w:p>
    <w:p w:rsidR="00314528" w:rsidRPr="007A1DAC" w:rsidRDefault="007A1DAC" w:rsidP="00FD558F">
      <w:pPr>
        <w:rPr>
          <w:sz w:val="28"/>
          <w:szCs w:val="28"/>
        </w:rPr>
      </w:pPr>
      <w:r w:rsidRPr="003738CE">
        <w:rPr>
          <w:sz w:val="28"/>
          <w:szCs w:val="28"/>
        </w:rPr>
        <w:t>Гла</w:t>
      </w:r>
      <w:r>
        <w:rPr>
          <w:sz w:val="28"/>
          <w:szCs w:val="28"/>
        </w:rPr>
        <w:t xml:space="preserve">ва </w:t>
      </w:r>
      <w:r w:rsidR="00175B1B">
        <w:rPr>
          <w:sz w:val="28"/>
          <w:szCs w:val="28"/>
        </w:rPr>
        <w:t xml:space="preserve">Лысковского </w:t>
      </w:r>
      <w:r w:rsidR="00175B1B">
        <w:rPr>
          <w:sz w:val="28"/>
          <w:szCs w:val="28"/>
        </w:rPr>
        <w:br/>
      </w:r>
      <w:r>
        <w:rPr>
          <w:sz w:val="28"/>
          <w:szCs w:val="28"/>
        </w:rPr>
        <w:t xml:space="preserve">сельского поселения  </w:t>
      </w:r>
      <w:r w:rsidRPr="003738CE">
        <w:rPr>
          <w:sz w:val="28"/>
          <w:szCs w:val="28"/>
        </w:rPr>
        <w:t xml:space="preserve">                       </w:t>
      </w:r>
      <w:r w:rsidR="00FD558F">
        <w:rPr>
          <w:sz w:val="28"/>
          <w:szCs w:val="28"/>
        </w:rPr>
        <w:t xml:space="preserve">                        </w:t>
      </w:r>
      <w:r w:rsidR="00175B1B">
        <w:rPr>
          <w:sz w:val="28"/>
          <w:szCs w:val="28"/>
        </w:rPr>
        <w:t xml:space="preserve">               </w:t>
      </w:r>
      <w:bookmarkStart w:id="0" w:name="_GoBack"/>
      <w:bookmarkEnd w:id="0"/>
      <w:r w:rsidR="00FD558F">
        <w:rPr>
          <w:sz w:val="28"/>
          <w:szCs w:val="28"/>
        </w:rPr>
        <w:t>В.И. Оплетаев</w:t>
      </w:r>
      <w:r>
        <w:rPr>
          <w:sz w:val="28"/>
          <w:szCs w:val="28"/>
        </w:rPr>
        <w:t xml:space="preserve">               </w:t>
      </w:r>
    </w:p>
    <w:sectPr w:rsidR="00314528" w:rsidRPr="007A1D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66" w:rsidRDefault="00164D66" w:rsidP="007A1DAC">
      <w:r>
        <w:separator/>
      </w:r>
    </w:p>
  </w:endnote>
  <w:endnote w:type="continuationSeparator" w:id="0">
    <w:p w:rsidR="00164D66" w:rsidRDefault="00164D66" w:rsidP="007A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66" w:rsidRDefault="00164D66" w:rsidP="007A1DAC">
      <w:r>
        <w:separator/>
      </w:r>
    </w:p>
  </w:footnote>
  <w:footnote w:type="continuationSeparator" w:id="0">
    <w:p w:rsidR="00164D66" w:rsidRDefault="00164D66" w:rsidP="007A1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8F" w:rsidRDefault="00FD558F">
    <w:pPr>
      <w:pStyle w:val="a8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AC"/>
    <w:rsid w:val="0006758B"/>
    <w:rsid w:val="000D2811"/>
    <w:rsid w:val="00164D66"/>
    <w:rsid w:val="00167519"/>
    <w:rsid w:val="00175B1B"/>
    <w:rsid w:val="0026268D"/>
    <w:rsid w:val="00314528"/>
    <w:rsid w:val="004B4A4F"/>
    <w:rsid w:val="005F0D58"/>
    <w:rsid w:val="0062186F"/>
    <w:rsid w:val="00666ED1"/>
    <w:rsid w:val="006D21D8"/>
    <w:rsid w:val="007823F4"/>
    <w:rsid w:val="007A1DAC"/>
    <w:rsid w:val="008F0A28"/>
    <w:rsid w:val="0094297C"/>
    <w:rsid w:val="0095258D"/>
    <w:rsid w:val="009C25D9"/>
    <w:rsid w:val="009D5338"/>
    <w:rsid w:val="00A771CD"/>
    <w:rsid w:val="00AC5007"/>
    <w:rsid w:val="00BB20C8"/>
    <w:rsid w:val="00CF1863"/>
    <w:rsid w:val="00D01A50"/>
    <w:rsid w:val="00DD71F0"/>
    <w:rsid w:val="00E0297B"/>
    <w:rsid w:val="00E2227D"/>
    <w:rsid w:val="00E87B7D"/>
    <w:rsid w:val="00F71F27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7A0C"/>
  <w15:docId w15:val="{DAF10EE0-B478-47D0-A48E-A3A5F199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71F0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1DA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7A1DAC"/>
    <w:rPr>
      <w:vertAlign w:val="superscript"/>
    </w:rPr>
  </w:style>
  <w:style w:type="character" w:customStyle="1" w:styleId="10">
    <w:name w:val="Заголовок 1 Знак"/>
    <w:basedOn w:val="a0"/>
    <w:link w:val="1"/>
    <w:rsid w:val="00DD71F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DD7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F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71F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1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71F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1F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VIP`s</cp:lastModifiedBy>
  <cp:revision>4</cp:revision>
  <cp:lastPrinted>2021-02-16T05:50:00Z</cp:lastPrinted>
  <dcterms:created xsi:type="dcterms:W3CDTF">2021-02-26T03:57:00Z</dcterms:created>
  <dcterms:modified xsi:type="dcterms:W3CDTF">2021-02-26T04:12:00Z</dcterms:modified>
</cp:coreProperties>
</file>